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341" w:rsidRPr="003C0341" w:rsidRDefault="003C0341" w:rsidP="003C0341"/>
    <w:p w:rsidR="003C0341" w:rsidRPr="003C0341" w:rsidRDefault="00DE523A" w:rsidP="003C0341">
      <w:r>
        <w:rPr>
          <w:b/>
          <w:bCs/>
        </w:rPr>
        <w:t>Przedmiot</w:t>
      </w:r>
      <w:r w:rsidR="002E7551">
        <w:rPr>
          <w:b/>
          <w:bCs/>
        </w:rPr>
        <w:t>em</w:t>
      </w:r>
      <w:r>
        <w:rPr>
          <w:b/>
          <w:bCs/>
        </w:rPr>
        <w:t xml:space="preserve"> zamówienia </w:t>
      </w:r>
      <w:r w:rsidR="00C61E11">
        <w:rPr>
          <w:b/>
          <w:bCs/>
        </w:rPr>
        <w:t>jest</w:t>
      </w:r>
      <w:r>
        <w:rPr>
          <w:b/>
          <w:bCs/>
        </w:rPr>
        <w:t xml:space="preserve"> ś</w:t>
      </w:r>
      <w:r w:rsidRPr="00DE523A">
        <w:rPr>
          <w:b/>
          <w:bCs/>
        </w:rPr>
        <w:t>wiadczenie usług w zakresie dowozu i odwozu dzieci i uczniów do placówek oświatowych na terenie gminy Łubowo w formie zakupu biletów miesięcznych w roku szkolnym 2021/2022</w:t>
      </w:r>
      <w:r w:rsidR="003C0341" w:rsidRPr="003C0341">
        <w:t xml:space="preserve">. Zamawiający zastrzega sobie prawo zmiany ilości zakupywanych biletów na poszczególnych trasach w poszczególnych miesiącach – w zależności od ilości dzieci korzystających z dowozów. Dla obliczenia ceny zamówienia publicznego Zamawiający przyjął następujące założenia: </w:t>
      </w:r>
    </w:p>
    <w:p w:rsidR="003C0341" w:rsidRPr="003C0341" w:rsidRDefault="003C0341" w:rsidP="003C0341">
      <w:r w:rsidRPr="003C0341">
        <w:t>a)</w:t>
      </w:r>
      <w:r w:rsidR="00DE1A47">
        <w:t xml:space="preserve"> szacowana</w:t>
      </w:r>
      <w:r w:rsidR="00DE523A">
        <w:t xml:space="preserve"> </w:t>
      </w:r>
      <w:r w:rsidRPr="003C0341">
        <w:t>ilość uczniów:</w:t>
      </w:r>
      <w:r w:rsidR="00F55645">
        <w:t xml:space="preserve"> </w:t>
      </w:r>
      <w:r w:rsidRPr="003C0341">
        <w:rPr>
          <w:b/>
          <w:bCs/>
        </w:rPr>
        <w:t>od 1</w:t>
      </w:r>
      <w:r w:rsidR="002A5DCC">
        <w:rPr>
          <w:b/>
          <w:bCs/>
        </w:rPr>
        <w:t xml:space="preserve"> </w:t>
      </w:r>
      <w:r w:rsidRPr="003C0341">
        <w:rPr>
          <w:b/>
          <w:bCs/>
        </w:rPr>
        <w:t>wrze</w:t>
      </w:r>
      <w:r w:rsidR="004B5EF6">
        <w:rPr>
          <w:b/>
          <w:bCs/>
        </w:rPr>
        <w:t>śnia</w:t>
      </w:r>
      <w:r w:rsidRPr="003C0341">
        <w:rPr>
          <w:b/>
          <w:bCs/>
        </w:rPr>
        <w:t xml:space="preserve"> 2021r. do 24 czerwca 2022r</w:t>
      </w:r>
      <w:r w:rsidR="00F55645">
        <w:rPr>
          <w:b/>
          <w:bCs/>
        </w:rPr>
        <w:t xml:space="preserve"> </w:t>
      </w:r>
      <w:r w:rsidR="00F55645" w:rsidRPr="00F55645">
        <w:rPr>
          <w:bCs/>
          <w:szCs w:val="20"/>
        </w:rPr>
        <w:t>(z wyłączeniem okresu ferii zimowych i wakacyjnych oraz innych dni wolnych od zajęć dydaktycznych</w:t>
      </w:r>
      <w:r w:rsidR="00F55645">
        <w:rPr>
          <w:bCs/>
          <w:szCs w:val="20"/>
        </w:rPr>
        <w:t xml:space="preserve"> </w:t>
      </w:r>
      <w:r w:rsidR="00F55645" w:rsidRPr="00F55645">
        <w:rPr>
          <w:szCs w:val="20"/>
        </w:rPr>
        <w:t>)</w:t>
      </w:r>
      <w:r w:rsidRPr="003C0341">
        <w:t>: dziennie –</w:t>
      </w:r>
      <w:r w:rsidR="00F55645">
        <w:t xml:space="preserve"> </w:t>
      </w:r>
      <w:r w:rsidRPr="003C0341">
        <w:t xml:space="preserve">ok. </w:t>
      </w:r>
      <w:r w:rsidR="00D8065B" w:rsidRPr="00D8065B">
        <w:t>421</w:t>
      </w:r>
      <w:r w:rsidRPr="00D8065B">
        <w:t xml:space="preserve">, </w:t>
      </w:r>
    </w:p>
    <w:p w:rsidR="003C0341" w:rsidRDefault="003C0341" w:rsidP="003C0341">
      <w:r w:rsidRPr="003C0341">
        <w:t>b)</w:t>
      </w:r>
      <w:r w:rsidR="002A5DCC">
        <w:t xml:space="preserve"> </w:t>
      </w:r>
      <w:r w:rsidRPr="003C0341">
        <w:t xml:space="preserve">dni dowozów w okresie od </w:t>
      </w:r>
      <w:r w:rsidRPr="003C0341">
        <w:rPr>
          <w:b/>
          <w:bCs/>
        </w:rPr>
        <w:t>1</w:t>
      </w:r>
      <w:r w:rsidR="002A5DCC">
        <w:rPr>
          <w:b/>
          <w:bCs/>
        </w:rPr>
        <w:t xml:space="preserve"> </w:t>
      </w:r>
      <w:r w:rsidRPr="003C0341">
        <w:rPr>
          <w:b/>
          <w:bCs/>
        </w:rPr>
        <w:t>września 2021r. do 24</w:t>
      </w:r>
      <w:r w:rsidR="00DE523A">
        <w:rPr>
          <w:b/>
          <w:bCs/>
        </w:rPr>
        <w:t xml:space="preserve"> </w:t>
      </w:r>
      <w:r w:rsidRPr="003C0341">
        <w:rPr>
          <w:b/>
          <w:bCs/>
        </w:rPr>
        <w:t>czerwca 2022r.</w:t>
      </w:r>
      <w:r w:rsidR="00F55645">
        <w:rPr>
          <w:b/>
          <w:bCs/>
        </w:rPr>
        <w:t xml:space="preserve"> </w:t>
      </w:r>
      <w:r w:rsidRPr="003C0341">
        <w:rPr>
          <w:b/>
          <w:bCs/>
        </w:rPr>
        <w:t xml:space="preserve">- </w:t>
      </w:r>
      <w:r w:rsidRPr="003C0341">
        <w:t xml:space="preserve">187 dni. </w:t>
      </w:r>
    </w:p>
    <w:p w:rsidR="00F61E32" w:rsidRPr="00AA4614" w:rsidRDefault="00F61E32" w:rsidP="00F61E32">
      <w:pPr>
        <w:rPr>
          <w:b/>
        </w:rPr>
      </w:pPr>
      <w:r w:rsidRPr="00AA4614">
        <w:rPr>
          <w:b/>
        </w:rPr>
        <w:t xml:space="preserve">Zamawiający zapewnia opiekę nad uczniami i dziećmi – opiekuna – po jednym dla każdego autobusu. </w:t>
      </w:r>
    </w:p>
    <w:p w:rsidR="003C0341" w:rsidRPr="003C0341" w:rsidRDefault="00DE523A" w:rsidP="003C0341">
      <w:r>
        <w:t>D</w:t>
      </w:r>
      <w:r w:rsidR="003C0341" w:rsidRPr="003C0341">
        <w:t xml:space="preserve">ane są danymi szacunkowymi i zostały ustalone na dzień publikacji ogłoszenia o zamówieniu, </w:t>
      </w:r>
      <w:r>
        <w:t>z</w:t>
      </w:r>
      <w:r w:rsidR="003C0341" w:rsidRPr="003C0341">
        <w:t xml:space="preserve">amawiający zastrzega, że mogą one ulec zmianie w trakcie realizacji zamówienia. </w:t>
      </w:r>
    </w:p>
    <w:p w:rsidR="00395DE6" w:rsidRDefault="00395DE6" w:rsidP="00395DE6">
      <w:pPr>
        <w:rPr>
          <w:b/>
          <w:bCs/>
        </w:rPr>
      </w:pPr>
      <w:r w:rsidRPr="00395DE6">
        <w:t>Wykonawca zobowiązany jest zapewnić każdego dnia roboczego z wyjątkiem okresów wolnych od zajęć lekcyjnych</w:t>
      </w:r>
      <w:r w:rsidRPr="00395DE6">
        <w:rPr>
          <w:b/>
          <w:bCs/>
        </w:rPr>
        <w:t xml:space="preserve">: minimum </w:t>
      </w:r>
      <w:r>
        <w:rPr>
          <w:b/>
          <w:bCs/>
        </w:rPr>
        <w:t>3</w:t>
      </w:r>
      <w:r w:rsidRPr="00395DE6">
        <w:rPr>
          <w:b/>
          <w:bCs/>
        </w:rPr>
        <w:t xml:space="preserve"> sprawn</w:t>
      </w:r>
      <w:r>
        <w:rPr>
          <w:b/>
          <w:bCs/>
        </w:rPr>
        <w:t>e</w:t>
      </w:r>
      <w:r w:rsidRPr="00395DE6">
        <w:rPr>
          <w:b/>
          <w:bCs/>
        </w:rPr>
        <w:t xml:space="preserve"> technicznie autobus</w:t>
      </w:r>
      <w:r w:rsidR="0065562F">
        <w:rPr>
          <w:b/>
          <w:bCs/>
        </w:rPr>
        <w:t>y</w:t>
      </w:r>
      <w:r w:rsidRPr="00395DE6">
        <w:rPr>
          <w:b/>
          <w:bCs/>
        </w:rPr>
        <w:t xml:space="preserve"> </w:t>
      </w:r>
      <w:r>
        <w:rPr>
          <w:b/>
          <w:bCs/>
        </w:rPr>
        <w:t>po minimum 60 miejsc każdy.</w:t>
      </w:r>
    </w:p>
    <w:p w:rsidR="004B5EF6" w:rsidRPr="00395DE6" w:rsidRDefault="004B5EF6" w:rsidP="00395DE6">
      <w:r>
        <w:rPr>
          <w:b/>
          <w:bCs/>
        </w:rPr>
        <w:t>Autobusy muszą być wyprodukowane w roku 2001 lub później (dane z dowodu rejestracyjnego).</w:t>
      </w:r>
    </w:p>
    <w:p w:rsidR="00A25DB2" w:rsidRDefault="00A25DB2" w:rsidP="00A25DB2">
      <w:r>
        <w:t xml:space="preserve">Trasy, wraz z danymi dotyczącymi ilości dzieci oraz ilości przystanków zawarte </w:t>
      </w:r>
      <w:proofErr w:type="spellStart"/>
      <w:r>
        <w:t>sa</w:t>
      </w:r>
      <w:proofErr w:type="spellEnd"/>
      <w:r>
        <w:t xml:space="preserve"> w załączniku nr 4 do niniejszej SWZ.</w:t>
      </w:r>
    </w:p>
    <w:p w:rsidR="00395DE6" w:rsidRPr="00395DE6" w:rsidRDefault="00395DE6" w:rsidP="00395DE6">
      <w:r w:rsidRPr="00395DE6">
        <w:t>Zamawiający wymaga miejsc siedząc</w:t>
      </w:r>
      <w:r w:rsidR="0030626A">
        <w:t>ych</w:t>
      </w:r>
      <w:r w:rsidRPr="00395DE6">
        <w:t xml:space="preserve"> dla wszystkich uczniów wraz z opiekunem. </w:t>
      </w:r>
    </w:p>
    <w:p w:rsidR="0030626A" w:rsidRPr="00395DE6" w:rsidRDefault="00395DE6" w:rsidP="0030626A">
      <w:r w:rsidRPr="00395DE6">
        <w:t xml:space="preserve">Przewozy rozliczane będą na podstawie podanej w ofercie przez Wykonawcę ceny jednostkowej brutto biletu miesięcznego. </w:t>
      </w:r>
      <w:r w:rsidR="00DC22B9" w:rsidRPr="00DC22B9">
        <w:t xml:space="preserve">Podstawą miesięcznego rozliczenia należności za wykonane usługi stanowić będzie cena jednego biletu miesięcznego podana w ofercie oraz ilość uczniów, dla których zostaną zamówione - zakupione bilety, z podziałem na poszczególne placówki oświatowe. </w:t>
      </w:r>
      <w:r w:rsidR="0030626A">
        <w:br/>
      </w:r>
      <w:r w:rsidR="0030626A" w:rsidRPr="00395DE6">
        <w:t xml:space="preserve">Rozliczenia będą dokonywane na podstawie faktur w cyklu miesięcznym na podstawie wydanych biletów miesięcznych, tj. cena 1 biletu miesięcznego oraz rzeczywista ilość uczniów, dla których zostały zakupione bilety w oparciu o listę uczniów przedłożoną przez Dyrektorów poszczególnych szkół Zamawiającemu. Wykonawca wystawiać będzie dla przewożonych osób bilety miesięczne -szkolne zgodnie z art. 5austawy z dnia 20 czerwca 1992 roku o uprawnieniach do ulgowych przejazdów środkami publicznego transportu zbiorowego (Dz.U. z2018r., poz. 295).26.Wykonawca na liniach objętych zamówieniem może przewozić inne osoby, które nie są uprawnione do korzystania z dowozu w ramach niniejszego postępowania przetargowego, w szczególności uczniów uczęszczających do innych szkół. Warunkiem koniecznym jest </w:t>
      </w:r>
      <w:r w:rsidR="0030626A">
        <w:t xml:space="preserve">jednak </w:t>
      </w:r>
      <w:r w:rsidR="0030626A" w:rsidRPr="00395DE6">
        <w:t>zapewnienie odpowiedniej liczby miejsc siedzących dla uczniów szkół wskazanych w zamówieniu. Nadzór nad prawidłowością realizacji zamówienia sprawować będ</w:t>
      </w:r>
      <w:r w:rsidR="0030626A">
        <w:t>ą</w:t>
      </w:r>
      <w:r w:rsidR="0030626A" w:rsidRPr="00395DE6">
        <w:t xml:space="preserve"> dyrektorzy szkół, do których dowożeni będą uczniowie </w:t>
      </w:r>
      <w:r w:rsidR="0030626A">
        <w:t>oraz w każdym przypadku takie uprawnienie przysługuje Zamawiającemu.</w:t>
      </w:r>
    </w:p>
    <w:p w:rsidR="00395DE6" w:rsidRPr="00395DE6" w:rsidRDefault="00395DE6" w:rsidP="00395DE6">
      <w:r w:rsidRPr="00395DE6">
        <w:t>Wykonawca oblicza cenę oferty dla całego zakresu zamówienia od 1września 2021r. do 24 czerwca 2022roku przy wykorzystaniu kosztów miesięcznego dowozu uczniów z danych miejscowości do placówek oświatowych i z powrotem na podstawie planowanych biletów miesięcznych. Cena ofertowa powinna obejmować wynagrodzenie za wszystkie elementy niezbędne do realizacji zamówienia (dojazd do miejsca wykonania usługi, ubezpieczenie OC,</w:t>
      </w:r>
      <w:r>
        <w:t xml:space="preserve"> </w:t>
      </w:r>
      <w:r w:rsidRPr="00395DE6">
        <w:t>NNW,</w:t>
      </w:r>
      <w:r>
        <w:t xml:space="preserve"> których Zamawiający bezwzględnie wymaga</w:t>
      </w:r>
      <w:r w:rsidRPr="00395DE6">
        <w:t xml:space="preserve"> itp.). Wykonawca/Przewoźnik musi przewidzieć wszystkie okoliczności, które mogą wpłynąć na cenę zamówienia. W związku z powyższym, Zamawiający zaleca sprawdzenie w terenie warunków wykonania zamówienia</w:t>
      </w:r>
      <w:r>
        <w:t>.</w:t>
      </w:r>
      <w:r w:rsidRPr="00395DE6">
        <w:t xml:space="preserve"> </w:t>
      </w:r>
    </w:p>
    <w:p w:rsidR="00FB02B8" w:rsidRPr="00FB02B8" w:rsidRDefault="00395DE6" w:rsidP="00FB02B8">
      <w:r w:rsidRPr="00395DE6">
        <w:t>Zamawiający przewiduje możliwość zmiany częstotliwości kursów , jak również i zmianę (w górę i w dół) długości trasy jednego kursu, jeżeli wystąpią okoliczności uzasadniające potrzebę takiej zmiany. Do takich okoliczności Zamawiający w szczególności zalicza: zmianę godzin zajęć lekcyjnych, wypadki losowe uczniów powodujące wydłużenie trasy kursu, zwiększenie lub zmniejszenie liczby uczniów dowożonych w ramach poszczególnych tras. Zmiany powyższe powoduję jedynie zmniejszenie lub wydłużenie trasy kursu</w:t>
      </w:r>
      <w:r w:rsidR="00AA4614" w:rsidRPr="00FB02B8">
        <w:t>.</w:t>
      </w:r>
      <w:r w:rsidRPr="00FB02B8">
        <w:t xml:space="preserve"> </w:t>
      </w:r>
      <w:r w:rsidR="00FB02B8" w:rsidRPr="00FB02B8">
        <w:rPr>
          <w:bCs/>
        </w:rPr>
        <w:t xml:space="preserve">Ilość dzieci a tym samym kupowanych biletów, podana wyżej może ulec zmianie w zależności od decyzji rodziców dot. zmiany miejsca zamieszkania, zmiany szkoły, w której dziecko będzie spełniać obowiązek szkolny lub nauki, jak również z innych mogących </w:t>
      </w:r>
      <w:r w:rsidR="00FB02B8" w:rsidRPr="00FB02B8">
        <w:rPr>
          <w:bCs/>
        </w:rPr>
        <w:lastRenderedPageBreak/>
        <w:t>wystąpić przyczyn</w:t>
      </w:r>
      <w:r w:rsidR="00FB02B8" w:rsidRPr="00FB02B8">
        <w:rPr>
          <w:b/>
          <w:bCs/>
        </w:rPr>
        <w:t xml:space="preserve">. </w:t>
      </w:r>
      <w:r w:rsidR="00FB02B8" w:rsidRPr="00FB02B8">
        <w:t>Zamówienie mniejszej ilości usług nie jest traktowane, jako odstąpienie od umowy przez Zamawiającego i nie daje po stronie Wykonawcy żadnych roszczeń, w szczególności o odszkodowanie. Ceny jednostkowe usług obowiązują przez cały okres realizacji zamówienia.</w:t>
      </w:r>
    </w:p>
    <w:p w:rsidR="00A25DB2" w:rsidRPr="00A25DB2" w:rsidRDefault="00A25DB2" w:rsidP="00A25DB2">
      <w:r w:rsidRPr="00A25DB2">
        <w:t>Zakup biletów miesięcznych odbywać się będzie na podstawie imiennych list przewożonych uczniów, dostarczonych Wykonawcy przez dyrektorów poszczególnych placówek objętych niniejszym zamówieniem do 20 – go dnia miesiąca poprzedzającego miesiąc wykonania usługi. Wykonawca zobowiązuje się do 25-go dnia miesiąca dostarczyć dyrektorom placówek bilety na kolejny miesiąc wykonania usługi.</w:t>
      </w:r>
      <w:r>
        <w:br/>
      </w:r>
      <w:r w:rsidRPr="00A25DB2">
        <w:t>Wyjątek od powyższej reguły stanowi dokonanie pierwszego zakupu biletów po podpisaniu umowy.</w:t>
      </w:r>
    </w:p>
    <w:p w:rsidR="00A25DB2" w:rsidRPr="00A25DB2" w:rsidRDefault="00A25DB2" w:rsidP="00A25DB2">
      <w:r w:rsidRPr="00A25DB2">
        <w:t>Zamawiający zastrzega sobie prawo niezakupienia biletów miesięcznych, bądź rezygnacji z zakupionych biletów, za 5-dniowym pisemnym uprzedzeniem Wykonawcy, z powodu przyczyn niezależnych od Zamawiającego, np. z powodu zawieszenia zajęć szkolnych, wprowadzenia zdalnego nauczania. Powyższe nie powoduje zmiany ceny biletu.</w:t>
      </w:r>
    </w:p>
    <w:p w:rsidR="00395DE6" w:rsidRPr="00395DE6" w:rsidRDefault="00395DE6" w:rsidP="00395DE6">
      <w:r w:rsidRPr="00395DE6">
        <w:t xml:space="preserve">Dowóz uczniów odbywać się będzie autobusami wyposażonymi standardowo, sprawnymi technicznie, dopuszczonymi do ruchu według obowiązujących przepisów w przewozach pasażerskich i oznakowanymi właściwie do charakteru przewozów. W przypadku awarii wyznaczonego na zadanie autobusu wykonawca zabezpieczy autobus zastępczy spełniający wymagania określone wyżej. </w:t>
      </w:r>
    </w:p>
    <w:p w:rsidR="00395DE6" w:rsidRPr="00395DE6" w:rsidRDefault="00395DE6" w:rsidP="00395DE6">
      <w:r w:rsidRPr="00395DE6">
        <w:t xml:space="preserve">Przewóz uczniów do placówek szkolnych odbywać się będzie w dni nauki szkolnej – zgodnie z przepisami rozporządzenia Ministra Edukacji Narodowej z 12 czerwca 2019r. w sprawie organizacji roku szkolnego (Dz. U. z 2017 r., poz. 1603 z późn.zm). </w:t>
      </w:r>
    </w:p>
    <w:p w:rsidR="00395DE6" w:rsidRPr="00395DE6" w:rsidRDefault="00395DE6" w:rsidP="00395DE6">
      <w:r w:rsidRPr="00395DE6">
        <w:t xml:space="preserve">W przypadku odpracowania zajęć szkolnych w innym dniu wolnym od zajęć, Wykonawca zobowiązany jest w ramach udzielonego zamówienia zapewnić przewóz uczniów zgodnie z rozkładem jazdy ustalonym z </w:t>
      </w:r>
      <w:r w:rsidR="00462748">
        <w:t>dyrektorami szkół</w:t>
      </w:r>
      <w:r w:rsidRPr="00395DE6">
        <w:t xml:space="preserve">. </w:t>
      </w:r>
    </w:p>
    <w:p w:rsidR="00395DE6" w:rsidRPr="00395DE6" w:rsidRDefault="00395DE6" w:rsidP="00395DE6">
      <w:r w:rsidRPr="00395DE6">
        <w:t xml:space="preserve">Okres realizacji zamówienia może ulec zmianie, o ile na podstawie właściwych przepisów zostanie ustalony inny termin zakończenia zajęć dydaktyczno-wychowawczych w roku szkolnym 2021/2022 lub ich zawieszenia. </w:t>
      </w:r>
    </w:p>
    <w:p w:rsidR="00395DE6" w:rsidRPr="00395DE6" w:rsidRDefault="00395DE6" w:rsidP="00395DE6">
      <w:r w:rsidRPr="00395DE6">
        <w:t xml:space="preserve">Liczba przewożonych osób nie może być większa od dopuszczalnej liczby określonej w dowodzie rejestracyjnym danego pojazdu. </w:t>
      </w:r>
    </w:p>
    <w:p w:rsidR="00410371" w:rsidRPr="00A25DB2" w:rsidRDefault="00A25DB2" w:rsidP="00410371">
      <w:pPr>
        <w:rPr>
          <w:b/>
        </w:rPr>
      </w:pPr>
      <w:r w:rsidRPr="00A25DB2">
        <w:rPr>
          <w:b/>
        </w:rPr>
        <w:t>Informacje dodatkowe</w:t>
      </w:r>
    </w:p>
    <w:p w:rsidR="00410371" w:rsidRPr="00410371" w:rsidRDefault="00410371" w:rsidP="00410371">
      <w:r w:rsidRPr="00410371">
        <w:t xml:space="preserve">Usługi mają być świadczone środkami transportu przystosowanymi do przewozu młodzieży szkolnej i dzieci wymagających szczególnych warunków transportu i uczniów niepełnosprawnych spełniającymi wszystkie wymagania bezpieczeństwa, higieny i kodeksu drogowego, przez osoby mające odpowiednie uprawnienia do świadczenia tych usług. Wykonawca zamówienia musi dysponować taborem z odpowiednią ilością miejsc w pojazdach i odpowiednią liczbą autobusów, zapewniając tym samym krótki pobyt dzieci w pojazdach oraz dowóz wszystkich uczniów na poszczególnych trasach w wyznaczonych godzinach. </w:t>
      </w:r>
    </w:p>
    <w:p w:rsidR="00EB4797" w:rsidRDefault="00410371" w:rsidP="00410371">
      <w:r w:rsidRPr="00410371">
        <w:t>W przypadku awarii pojazdu Wykonawca jest zobowiązany do zapewnienia zastępczego środka transportu, w taki sposób, aby nie powodował znacznych opóźnień czasowych kursu. Wobec powyższego jest zobowiązany posiadać autobus - pojazd rezerwowy. (</w:t>
      </w:r>
      <w:r w:rsidR="00EB4797">
        <w:t>n</w:t>
      </w:r>
      <w:r>
        <w:t>ależy pamiętać, że o</w:t>
      </w:r>
      <w:r w:rsidRPr="00410371">
        <w:t>prócz ceny czas podstawienia autobusu zastępczego jest drugim kryterium oceny oferty)</w:t>
      </w:r>
      <w:r w:rsidR="00EB4797">
        <w:t>.</w:t>
      </w:r>
    </w:p>
    <w:p w:rsidR="00EB4797" w:rsidRPr="00EB4797" w:rsidRDefault="00EB4797" w:rsidP="00EB4797">
      <w:r w:rsidRPr="00EB4797">
        <w:t xml:space="preserve">Wykonawca usługi zobowiązany jest do zawarcia umowy ubezpieczeniowej od odpowiedzialności cywilnej oraz następstw nieszczęśliwych wypadków w związku z wykonywaniem przedmiotu umowy (na okres obowiązywania realizacji zamówienia). </w:t>
      </w:r>
    </w:p>
    <w:p w:rsidR="00EB4797" w:rsidRPr="00EB4797" w:rsidRDefault="00EB4797" w:rsidP="00EB4797">
      <w:r w:rsidRPr="00EB4797">
        <w:t xml:space="preserve">Wykonawca przy realizacji usług zobowiązany będzie do: zapewnienia maksimum bezpieczeństwa przewożonych uczniów zgodnie z obowiązującymi przepisami technicznymi i normami dotyczącymi transportu zbiorowego osób, stosowania odpowiedniego taboru do przewozu dzieci i młodzieży szkolnej oraz uczniów niepełnosprawnych, oraz jego prawidłowe oznakowanie zgodnie z obowiązującymi w tym zakresie przepisami, ubezpieczenie w zakresie OC, NNW przez cały okres wykonywania zamówienia oraz ponoszenie kosztów szkód wynikłych w czasie wykonywania usług, jak również za odpowiedzialność za wszelkie zdarzenia powstałe z tej przyczyny. </w:t>
      </w:r>
    </w:p>
    <w:p w:rsidR="00EB4797" w:rsidRPr="00EB4797" w:rsidRDefault="00EB4797" w:rsidP="00357457">
      <w:r w:rsidRPr="00EB4797">
        <w:t>Wykonawca zobowiązuje się realizować przedmiot umowy zgodnie z obowiązującymi przepisami prawa, w szczególności zgodnie z: ustawą z dnia 6 września 2001 r. o transporcie drogowym (</w:t>
      </w:r>
      <w:proofErr w:type="spellStart"/>
      <w:r w:rsidRPr="00EB4797">
        <w:t>t.j</w:t>
      </w:r>
      <w:proofErr w:type="spellEnd"/>
      <w:r w:rsidRPr="00EB4797">
        <w:t>. Dz. U z 2021 roku poz. 919), ustawą z dnia 20 czerwca 1997 r. Prawo o ruchu drogowym (</w:t>
      </w:r>
      <w:proofErr w:type="spellStart"/>
      <w:r w:rsidRPr="00EB4797">
        <w:t>t.j</w:t>
      </w:r>
      <w:proofErr w:type="spellEnd"/>
      <w:r w:rsidRPr="00EB4797">
        <w:t>. Dz. U. z 2021 roku poz. 450), ustawą z dnia 20 czerwca 1992 roku o uprawnieniach do ulgowych przejazdów środkami publicznego transportu zbiorowego (</w:t>
      </w:r>
      <w:proofErr w:type="spellStart"/>
      <w:r w:rsidRPr="00EB4797">
        <w:t>t.j</w:t>
      </w:r>
      <w:proofErr w:type="spellEnd"/>
      <w:r w:rsidRPr="00EB4797">
        <w:t>. Dz. U. z 2018 roku poz. 295), rozporządzeniem Ministra Infrastruktury z dnia 31 grudnia 2002 r. w sprawie warunków technicznych pojazdów oraz zakresu ich niezbędnego wyposażenia (</w:t>
      </w:r>
      <w:proofErr w:type="spellStart"/>
      <w:r w:rsidRPr="00EB4797">
        <w:t>t.j</w:t>
      </w:r>
      <w:proofErr w:type="spellEnd"/>
      <w:r w:rsidRPr="00EB4797">
        <w:t xml:space="preserve">. Dz. U. z 2016 poz. 2022 ze zm.) oraz wymaganymi prawem w tym zakresie licencjami i zezwoleniami. Wobec tego Zamawiający zastrzega sobie prawo do sprawdzenia wszelkich wymaganych prawem dokumentów związanych z prawidłowym i pełnym wykonywaniem umowy, jak również kontrolowania staranności w wykonywaniu przedmiotu umowy. </w:t>
      </w:r>
    </w:p>
    <w:p w:rsidR="00585DA7" w:rsidRPr="00585DA7" w:rsidRDefault="00585DA7" w:rsidP="00585DA7"/>
    <w:p w:rsidR="00640920" w:rsidRPr="008869B0" w:rsidRDefault="00640920" w:rsidP="00AA4E00">
      <w:r w:rsidRPr="008869B0">
        <w:t>Wykonawca musi posiadać aktualną licencję na wykonywanie krajowego transportu drogowego osób lub zezwolenie na wykonywanie zawodu przewoźnika drogowego w zakresie przewozu osób, zgodnie z ustawą z dnia 06.09.2001 roku o transporcie drogowym (</w:t>
      </w:r>
      <w:proofErr w:type="spellStart"/>
      <w:r w:rsidRPr="008869B0">
        <w:t>t.j</w:t>
      </w:r>
      <w:proofErr w:type="spellEnd"/>
      <w:r w:rsidRPr="008869B0">
        <w:t>. Dz.U. z 2021 r. poz. 919)</w:t>
      </w:r>
      <w:r w:rsidR="008D40B1">
        <w:t xml:space="preserve">. </w:t>
      </w:r>
      <w:r w:rsidR="008869B0" w:rsidRPr="008869B0">
        <w:t xml:space="preserve"> Wykonawca winien okazać powyższy dokument na etapie podpisywania umowy</w:t>
      </w:r>
      <w:r w:rsidRPr="008869B0">
        <w:t>.</w:t>
      </w:r>
      <w:r w:rsidR="008869B0" w:rsidRPr="008869B0">
        <w:t xml:space="preserve"> Jego brak będzie skutkował niemożliwością jej podpisania, na co Wykonawca wyraża zgodę.</w:t>
      </w:r>
    </w:p>
    <w:p w:rsidR="00E678F6" w:rsidRPr="00E678F6" w:rsidRDefault="00E678F6" w:rsidP="00E678F6">
      <w:pPr>
        <w:rPr>
          <w:b/>
          <w:i/>
          <w:iCs/>
        </w:rPr>
      </w:pPr>
      <w:r w:rsidRPr="00E678F6">
        <w:t xml:space="preserve">Autobusy mogą zostać wykorzystane do ewentualnej ewakuacji mieszkańców Gminy Łubowo w razie zaistnienia sytuacji kryzysowej. Odpłatność za kursy będzie regulowana zgodnie z ustaloną ceną, z dotacji celowej. </w:t>
      </w:r>
    </w:p>
    <w:p w:rsidR="00AA4E00" w:rsidRDefault="00AA4E00" w:rsidP="00AA4E00"/>
    <w:p w:rsidR="00AA4E00" w:rsidRDefault="00AA4E00" w:rsidP="00AA4E00">
      <w:r>
        <w:t>CPV: 60.11.20.00-6 – usługi w zakresie publicznego transportu drogowego</w:t>
      </w:r>
    </w:p>
    <w:p w:rsidR="00410371" w:rsidRPr="00410371" w:rsidRDefault="00410371" w:rsidP="00410371">
      <w:bookmarkStart w:id="0" w:name="_GoBack"/>
      <w:bookmarkEnd w:id="0"/>
    </w:p>
    <w:p w:rsidR="00410371" w:rsidRPr="00410371" w:rsidRDefault="00410371" w:rsidP="00EB4797">
      <w:pPr>
        <w:numPr>
          <w:ilvl w:val="0"/>
          <w:numId w:val="2"/>
        </w:numPr>
      </w:pPr>
    </w:p>
    <w:p w:rsidR="00410371" w:rsidRDefault="00410371" w:rsidP="00B77971"/>
    <w:p w:rsidR="00410371" w:rsidRDefault="00410371" w:rsidP="00B77971"/>
    <w:sectPr w:rsidR="00410371" w:rsidSect="004543D0">
      <w:pgSz w:w="11899" w:h="17340"/>
      <w:pgMar w:top="1167" w:right="730" w:bottom="583" w:left="753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F809DC0"/>
    <w:multiLevelType w:val="hybridMultilevel"/>
    <w:tmpl w:val="5887FA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05C30A6"/>
    <w:multiLevelType w:val="hybridMultilevel"/>
    <w:tmpl w:val="3C600F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AEDB0B0"/>
    <w:multiLevelType w:val="hybridMultilevel"/>
    <w:tmpl w:val="9AF39E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63E6918"/>
    <w:multiLevelType w:val="hybridMultilevel"/>
    <w:tmpl w:val="9C25DB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1E2F561"/>
    <w:multiLevelType w:val="hybridMultilevel"/>
    <w:tmpl w:val="5A3254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341"/>
    <w:rsid w:val="0012375D"/>
    <w:rsid w:val="001863B9"/>
    <w:rsid w:val="001C6285"/>
    <w:rsid w:val="002A5DCC"/>
    <w:rsid w:val="002E7551"/>
    <w:rsid w:val="0030626A"/>
    <w:rsid w:val="00325FF6"/>
    <w:rsid w:val="00357457"/>
    <w:rsid w:val="00395DE6"/>
    <w:rsid w:val="003C0341"/>
    <w:rsid w:val="00410371"/>
    <w:rsid w:val="00462748"/>
    <w:rsid w:val="004914EF"/>
    <w:rsid w:val="004A5F94"/>
    <w:rsid w:val="004B5EF6"/>
    <w:rsid w:val="0052231F"/>
    <w:rsid w:val="00585DA7"/>
    <w:rsid w:val="00640920"/>
    <w:rsid w:val="0065562F"/>
    <w:rsid w:val="007B2153"/>
    <w:rsid w:val="008869B0"/>
    <w:rsid w:val="008D40B1"/>
    <w:rsid w:val="00990FBB"/>
    <w:rsid w:val="009F68D1"/>
    <w:rsid w:val="00A25DB2"/>
    <w:rsid w:val="00AA4614"/>
    <w:rsid w:val="00AA4E00"/>
    <w:rsid w:val="00B128A7"/>
    <w:rsid w:val="00B510C8"/>
    <w:rsid w:val="00B77971"/>
    <w:rsid w:val="00C5175B"/>
    <w:rsid w:val="00C61E11"/>
    <w:rsid w:val="00CE1E56"/>
    <w:rsid w:val="00D8065B"/>
    <w:rsid w:val="00DC22B9"/>
    <w:rsid w:val="00DE1A47"/>
    <w:rsid w:val="00DE523A"/>
    <w:rsid w:val="00E678F6"/>
    <w:rsid w:val="00E81E97"/>
    <w:rsid w:val="00EB4797"/>
    <w:rsid w:val="00F55645"/>
    <w:rsid w:val="00F61E32"/>
    <w:rsid w:val="00FB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0CD33-7397-4614-96FB-8BA0329A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A5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F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1432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41</cp:revision>
  <cp:lastPrinted>2021-08-13T08:52:00Z</cp:lastPrinted>
  <dcterms:created xsi:type="dcterms:W3CDTF">2021-08-13T07:22:00Z</dcterms:created>
  <dcterms:modified xsi:type="dcterms:W3CDTF">2021-08-13T12:27:00Z</dcterms:modified>
</cp:coreProperties>
</file>